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082E47" w:rsidRPr="001A3603" w:rsidTr="00346E43">
        <w:trPr>
          <w:trHeight w:val="144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DE5097" w:rsidRPr="001A3603" w:rsidRDefault="00DE5097" w:rsidP="00DE5097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E5097" w:rsidRPr="001A3603" w:rsidRDefault="004C396D" w:rsidP="001A3603">
            <w:pPr>
              <w:rPr>
                <w:rFonts w:ascii="TH SarabunPSK" w:hAnsi="TH SarabunPSK" w:cs="TH SarabunPSK"/>
                <w:b/>
                <w:bCs/>
                <w:sz w:val="72"/>
                <w:szCs w:val="72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44"/>
                <w:szCs w:val="4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156.75pt;margin-top:72.35pt;width:163.75pt;height:146.4pt;z-index:-251658752" filled="t" fillcolor="#36f" strokecolor="blue">
                  <v:imagedata r:id="rId6" o:title=""/>
                  <w10:wrap type="topAndBottom"/>
                </v:shape>
                <o:OLEObject Type="Embed" ProgID="PBrush" ShapeID="_x0000_s1027" DrawAspect="Content" ObjectID="_1598873297" r:id="rId7"/>
              </w:object>
            </w:r>
            <w:r w:rsidR="001A3603" w:rsidRPr="001A3603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 xml:space="preserve">                                 </w:t>
            </w:r>
            <w:r w:rsidR="001A3603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 xml:space="preserve">  </w:t>
            </w:r>
            <w:r w:rsidR="00121D97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 xml:space="preserve">   </w:t>
            </w:r>
            <w:r w:rsidR="001A3603" w:rsidRPr="001A3603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 xml:space="preserve"> </w:t>
            </w:r>
            <w:r w:rsidR="00923D6F">
              <w:rPr>
                <w:rFonts w:ascii="TH SarabunPSK" w:hAnsi="TH SarabunPSK" w:cs="TH SarabunPSK" w:hint="cs"/>
                <w:b/>
                <w:bCs/>
                <w:sz w:val="72"/>
                <w:szCs w:val="72"/>
                <w:cs/>
              </w:rPr>
              <w:t xml:space="preserve"> </w:t>
            </w:r>
            <w:r w:rsidR="00DE5097" w:rsidRPr="001A3603">
              <w:rPr>
                <w:rFonts w:ascii="TH SarabunPSK" w:hAnsi="TH SarabunPSK" w:cs="TH SarabunPSK"/>
                <w:b/>
                <w:bCs/>
                <w:sz w:val="72"/>
                <w:szCs w:val="72"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72"/>
                <w:szCs w:val="72"/>
                <w:cs/>
              </w:rPr>
              <w:t>สำเนา</w:t>
            </w:r>
            <w:r w:rsidR="00DE5097" w:rsidRPr="001A3603">
              <w:rPr>
                <w:rFonts w:ascii="TH SarabunPSK" w:hAnsi="TH SarabunPSK" w:cs="TH SarabunPSK"/>
                <w:b/>
                <w:bCs/>
                <w:sz w:val="72"/>
                <w:szCs w:val="72"/>
                <w:cs/>
              </w:rPr>
              <w:t>)</w:t>
            </w: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72"/>
                <w:szCs w:val="72"/>
              </w:rPr>
            </w:pPr>
            <w:bookmarkStart w:id="0" w:name="_GoBack"/>
            <w:bookmarkEnd w:id="0"/>
            <w:r w:rsidRPr="001A3603">
              <w:rPr>
                <w:rFonts w:ascii="TH SarabunPSK" w:hAnsi="TH SarabunPSK" w:cs="TH SarabunPSK"/>
                <w:b/>
                <w:bCs/>
                <w:sz w:val="72"/>
                <w:szCs w:val="72"/>
                <w:cs/>
              </w:rPr>
              <w:t xml:space="preserve"> เทศบัญญัติ</w:t>
            </w: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เรื่อง</w:t>
            </w: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งบประมาณรายจ่ายประจำปีงบประมาณ พ.ศ. 25</w:t>
            </w:r>
            <w:r w:rsidR="001A3603" w:rsidRPr="001A3603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6</w:t>
            </w:r>
            <w:r w:rsidR="00923D6F"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2</w:t>
            </w: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ของ</w:t>
            </w: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เทศบาลตำบลแม่</w:t>
            </w:r>
            <w:proofErr w:type="spellStart"/>
            <w:r w:rsidRPr="001A3603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แจ่ม</w:t>
            </w:r>
            <w:proofErr w:type="spellEnd"/>
          </w:p>
          <w:p w:rsidR="00DE5097" w:rsidRPr="001A3603" w:rsidRDefault="00DE5097" w:rsidP="00DE509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อำเภอแม่</w:t>
            </w:r>
            <w:proofErr w:type="spellStart"/>
            <w:r w:rsidRPr="001A3603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แจ่ม</w:t>
            </w:r>
            <w:proofErr w:type="spellEnd"/>
            <w:r w:rsidRPr="001A3603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 xml:space="preserve">    จังหวัดเชียงใหม่</w:t>
            </w:r>
          </w:p>
          <w:p w:rsidR="00DE5097" w:rsidRDefault="00DE5097" w:rsidP="00DE50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3603" w:rsidRDefault="001A3603" w:rsidP="00DE50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3603" w:rsidRDefault="001A3603" w:rsidP="00DE50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3603" w:rsidRDefault="001A3603" w:rsidP="00DE50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69A1" w:rsidRPr="001A3603" w:rsidRDefault="00DC69A1" w:rsidP="0032182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48"/>
                <w:szCs w:val="48"/>
              </w:rPr>
            </w:pPr>
          </w:p>
        </w:tc>
      </w:tr>
    </w:tbl>
    <w:p w:rsidR="0018384F" w:rsidRDefault="0018384F"/>
    <w:p w:rsidR="0018384F" w:rsidRDefault="0018384F"/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18384F" w:rsidRPr="001A3603" w:rsidTr="00346E43">
        <w:trPr>
          <w:trHeight w:val="144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8384F" w:rsidRPr="001A3603" w:rsidRDefault="0018384F" w:rsidP="0018384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20"/>
                <w:sz w:val="72"/>
                <w:szCs w:val="72"/>
              </w:rPr>
            </w:pPr>
            <w:r w:rsidRPr="001A3603">
              <w:rPr>
                <w:rFonts w:ascii="TH SarabunPSK" w:hAnsi="TH SarabunPSK" w:cs="TH SarabunPSK"/>
                <w:b/>
                <w:bCs/>
                <w:spacing w:val="20"/>
                <w:sz w:val="72"/>
                <w:szCs w:val="72"/>
                <w:cs/>
              </w:rPr>
              <w:lastRenderedPageBreak/>
              <w:t>สารบัญ</w:t>
            </w:r>
          </w:p>
          <w:p w:rsidR="0018384F" w:rsidRPr="001A3603" w:rsidRDefault="0018384F" w:rsidP="0018384F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pacing w:val="20"/>
                <w:sz w:val="40"/>
                <w:szCs w:val="40"/>
              </w:rPr>
            </w:pPr>
            <w:r w:rsidRPr="001A3603">
              <w:rPr>
                <w:rFonts w:ascii="TH SarabunPSK" w:hAnsi="TH SarabunPSK" w:cs="TH SarabunPSK"/>
                <w:b/>
                <w:bCs/>
                <w:spacing w:val="20"/>
                <w:sz w:val="40"/>
                <w:szCs w:val="40"/>
                <w:cs/>
              </w:rPr>
              <w:t>เทศบัญญัติงบประมาณรายจ่ายประจำปีงบประมาณ  พ</w:t>
            </w:r>
            <w:r w:rsidRPr="001A3603">
              <w:rPr>
                <w:rFonts w:ascii="TH SarabunPSK" w:hAnsi="TH SarabunPSK" w:cs="TH SarabunPSK"/>
                <w:b/>
                <w:bCs/>
                <w:spacing w:val="20"/>
                <w:sz w:val="40"/>
                <w:szCs w:val="40"/>
              </w:rPr>
              <w:t>.</w:t>
            </w:r>
            <w:r w:rsidRPr="001A3603">
              <w:rPr>
                <w:rFonts w:ascii="TH SarabunPSK" w:hAnsi="TH SarabunPSK" w:cs="TH SarabunPSK"/>
                <w:b/>
                <w:bCs/>
                <w:spacing w:val="20"/>
                <w:sz w:val="40"/>
                <w:szCs w:val="40"/>
                <w:cs/>
              </w:rPr>
              <w:t>ศ</w:t>
            </w:r>
            <w:r w:rsidRPr="001A3603">
              <w:rPr>
                <w:rFonts w:ascii="TH SarabunPSK" w:hAnsi="TH SarabunPSK" w:cs="TH SarabunPSK"/>
                <w:b/>
                <w:bCs/>
                <w:spacing w:val="20"/>
                <w:sz w:val="40"/>
                <w:szCs w:val="40"/>
              </w:rPr>
              <w:t>. 25</w:t>
            </w:r>
            <w:r>
              <w:rPr>
                <w:rFonts w:ascii="TH SarabunPSK" w:hAnsi="TH SarabunPSK" w:cs="TH SarabunPSK"/>
                <w:b/>
                <w:bCs/>
                <w:spacing w:val="20"/>
                <w:sz w:val="40"/>
                <w:szCs w:val="40"/>
              </w:rPr>
              <w:t>6</w:t>
            </w:r>
            <w:r w:rsidR="00923D6F">
              <w:rPr>
                <w:rFonts w:ascii="TH SarabunPSK" w:hAnsi="TH SarabunPSK" w:cs="TH SarabunPSK"/>
                <w:b/>
                <w:bCs/>
                <w:spacing w:val="20"/>
                <w:sz w:val="40"/>
                <w:szCs w:val="40"/>
              </w:rPr>
              <w:t>2</w:t>
            </w:r>
          </w:p>
          <w:p w:rsidR="0018384F" w:rsidRPr="001A3603" w:rsidRDefault="0018384F" w:rsidP="0018384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* - * - * - * - * - * - * - * - * - *</w:t>
            </w:r>
          </w:p>
          <w:p w:rsidR="0018384F" w:rsidRPr="001A3603" w:rsidRDefault="0018384F" w:rsidP="0018384F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18384F" w:rsidRPr="001A3603" w:rsidRDefault="0018384F" w:rsidP="0018384F">
            <w:pPr>
              <w:spacing w:after="0"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คำแถลงงบประมาณรายจ่าย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1 - </w:t>
            </w:r>
            <w:r w:rsidR="00651CE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  <w:p w:rsidR="0018384F" w:rsidRPr="001A3603" w:rsidRDefault="0018384F" w:rsidP="0018384F">
            <w:pPr>
              <w:spacing w:after="0"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เทศบัญญัติงบประมาณรายจ่าย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</w:t>
            </w:r>
            <w:r w:rsidR="00651C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- 1</w:t>
            </w:r>
            <w:r w:rsidR="00651C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  <w:p w:rsidR="0018384F" w:rsidRPr="001A3603" w:rsidRDefault="0018384F" w:rsidP="00183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รายละเอียดประกอบเทศบัญญัติงบประมาณรายจ่าย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  <w:p w:rsidR="0018384F" w:rsidRPr="001A3603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รายงานประมาณการรายรับ</w:t>
            </w: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1</w:t>
            </w:r>
            <w:r w:rsidR="00651CE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- 1</w:t>
            </w:r>
            <w:r w:rsidR="00651CE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18384F" w:rsidRPr="001A3603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รายละเอียดประมาณการรายรับ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51CE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="00651CE9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  <w:p w:rsidR="0018384F" w:rsidRPr="001A3603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รายงานประมาณการรายจ่าย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51CE9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  <w:p w:rsidR="0018384F" w:rsidRPr="001A3603" w:rsidRDefault="0018384F" w:rsidP="0018384F">
            <w:pPr>
              <w:spacing w:after="0" w:line="240" w:lineRule="auto"/>
              <w:ind w:left="720" w:firstLine="7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รายละเอียดประมาณการรายจ่ายตามแผนงาน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</w:t>
            </w:r>
          </w:p>
          <w:p w:rsidR="0018384F" w:rsidRPr="001A3603" w:rsidRDefault="0018384F" w:rsidP="0018384F">
            <w:pPr>
              <w:spacing w:after="0" w:line="240" w:lineRule="auto"/>
              <w:ind w:left="144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ด้านบริหารทั่วไป</w:t>
            </w:r>
          </w:p>
          <w:p w:rsidR="0018384F" w:rsidRPr="001A3603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แผนงานบริหารงานทั่วไป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58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69</w:t>
            </w:r>
          </w:p>
          <w:p w:rsidR="0018384F" w:rsidRPr="001A3603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แผนงานการรักษาความสงบภายใน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8D5BD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18384F" w:rsidRPr="001A3603" w:rsidRDefault="0018384F" w:rsidP="0018384F">
            <w:pPr>
              <w:spacing w:after="0" w:line="240" w:lineRule="auto"/>
              <w:ind w:left="144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ด้านบริการชุมชนและสังคม</w:t>
            </w:r>
          </w:p>
          <w:p w:rsidR="0018384F" w:rsidRPr="001A3603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แผนงานการศึกษา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 </w:t>
            </w:r>
            <w:r w:rsidR="008D5BD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8D5BD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18384F" w:rsidRPr="001A3603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แผนงานสาธารณสุข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8D5BD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</w:t>
            </w:r>
            <w:r w:rsidR="008D5BD1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6E04AC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18384F" w:rsidRPr="001A3603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แผนงานเคหะและชุมชน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D5BD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513240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:rsidR="0018384F" w:rsidRPr="001A3603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แผนงานสร้างความเข้มแข็งของชุมชน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51324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1324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E04AC">
              <w:rPr>
                <w:rFonts w:ascii="TH SarabunPSK" w:hAnsi="TH SarabunPSK" w:cs="TH SarabunPSK"/>
                <w:sz w:val="32"/>
                <w:szCs w:val="32"/>
              </w:rPr>
              <w:t>89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8D5BD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5132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18384F" w:rsidRDefault="0018384F" w:rsidP="0018384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แผนงานการศาสนา  วัฒนธรรม  และนันทนาการ</w:t>
            </w: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</w:t>
            </w:r>
            <w:r w:rsidR="008D5BD1">
              <w:rPr>
                <w:rFonts w:ascii="TH SarabunPSK" w:hAnsi="TH SarabunPSK" w:cs="TH SarabunPSK"/>
                <w:sz w:val="32"/>
                <w:szCs w:val="32"/>
              </w:rPr>
              <w:t xml:space="preserve"> 9</w:t>
            </w:r>
            <w:r w:rsidR="0051324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D5BD1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="00513240">
              <w:rPr>
                <w:rFonts w:ascii="TH SarabunPSK" w:hAnsi="TH SarabunPSK" w:cs="TH SarabunPSK"/>
                <w:sz w:val="32"/>
                <w:szCs w:val="32"/>
              </w:rPr>
              <w:t>97</w:t>
            </w:r>
          </w:p>
          <w:p w:rsidR="00AF078F" w:rsidRPr="001A3603" w:rsidRDefault="00AF078F" w:rsidP="00AF078F">
            <w:pPr>
              <w:spacing w:after="0" w:line="240" w:lineRule="auto"/>
              <w:ind w:left="720" w:firstLine="7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เศรษฐกิจ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  <w:p w:rsidR="00AF078F" w:rsidRPr="001A3603" w:rsidRDefault="00AF078F" w:rsidP="00AF078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แผนงาน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การเกษตร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513240" w:rsidRPr="00513240">
              <w:rPr>
                <w:rFonts w:ascii="TH SarabunPSK" w:hAnsi="TH SarabunPSK" w:cs="TH SarabunPSK"/>
                <w:sz w:val="32"/>
                <w:szCs w:val="32"/>
              </w:rPr>
              <w:t>98 - 99</w:t>
            </w:r>
          </w:p>
          <w:p w:rsidR="00AF078F" w:rsidRPr="001A3603" w:rsidRDefault="00AF078F" w:rsidP="00AF078F">
            <w:pPr>
              <w:spacing w:after="0" w:line="240" w:lineRule="auto"/>
              <w:ind w:left="720" w:firstLine="7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ด้านการดำเนินงานอื่น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  <w:p w:rsidR="008D5BD1" w:rsidRPr="00AF078F" w:rsidRDefault="00AF078F" w:rsidP="00AF078F">
            <w:pPr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แผนงานงบกลาง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="00331FE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513240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1A3603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331FE5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51324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651CE9" w:rsidRPr="00331FE5" w:rsidRDefault="0018384F" w:rsidP="00AF078F">
            <w:pPr>
              <w:spacing w:after="0" w:line="240" w:lineRule="auto"/>
              <w:ind w:left="1440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เทศบัญญัติงบประมาณรายจ่าย</w:t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1A36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331F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31FE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331FE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1324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31F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31FE5" w:rsidRPr="00331FE5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51324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331F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</w:t>
            </w:r>
            <w:r w:rsidR="00331FE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13240">
              <w:rPr>
                <w:rFonts w:ascii="TH SarabunPSK" w:hAnsi="TH SarabunPSK" w:cs="TH SarabunPSK" w:hint="cs"/>
                <w:sz w:val="32"/>
                <w:szCs w:val="32"/>
                <w:cs/>
              </w:rPr>
              <w:t>09</w:t>
            </w:r>
          </w:p>
          <w:p w:rsidR="0018384F" w:rsidRPr="001A3603" w:rsidRDefault="0018384F" w:rsidP="0018384F">
            <w:pPr>
              <w:spacing w:after="0" w:line="240" w:lineRule="auto"/>
              <w:ind w:left="1440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</w:p>
          <w:p w:rsidR="0018384F" w:rsidRPr="001A3603" w:rsidRDefault="0018384F" w:rsidP="001838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3603">
              <w:rPr>
                <w:rFonts w:ascii="TH SarabunPSK" w:hAnsi="TH SarabunPSK" w:cs="TH SarabunPSK"/>
                <w:sz w:val="32"/>
                <w:szCs w:val="32"/>
                <w:cs/>
              </w:rPr>
              <w:t>* - * - * - * - * - * - * - * - * - *</w:t>
            </w:r>
          </w:p>
          <w:p w:rsidR="0018384F" w:rsidRPr="001A3603" w:rsidRDefault="0018384F" w:rsidP="00DE5097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</w:tc>
      </w:tr>
      <w:tr w:rsidR="008D5BD1" w:rsidRPr="001A3603" w:rsidTr="00346E43">
        <w:trPr>
          <w:trHeight w:val="144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D5BD1" w:rsidRPr="001A3603" w:rsidRDefault="008D5BD1" w:rsidP="0018384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20"/>
                <w:sz w:val="72"/>
                <w:szCs w:val="72"/>
                <w:cs/>
              </w:rPr>
            </w:pPr>
          </w:p>
        </w:tc>
      </w:tr>
    </w:tbl>
    <w:p w:rsidR="00287059" w:rsidRDefault="00287059" w:rsidP="0032182F">
      <w:pPr>
        <w:rPr>
          <w:rFonts w:ascii="TH NiramitIT๙" w:hAnsi="TH NiramitIT๙" w:cs="TH NiramitIT๙"/>
        </w:rPr>
      </w:pPr>
    </w:p>
    <w:sectPr w:rsidR="00287059" w:rsidSect="00062957">
      <w:pgSz w:w="11906" w:h="16838"/>
      <w:pgMar w:top="1134" w:right="397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E35DA"/>
    <w:multiLevelType w:val="hybridMultilevel"/>
    <w:tmpl w:val="49EC33B6"/>
    <w:lvl w:ilvl="0" w:tplc="AF7A71D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CD3"/>
    <w:rsid w:val="000514A0"/>
    <w:rsid w:val="00062957"/>
    <w:rsid w:val="00071F50"/>
    <w:rsid w:val="00082E47"/>
    <w:rsid w:val="000C1C4F"/>
    <w:rsid w:val="000E60C7"/>
    <w:rsid w:val="00102240"/>
    <w:rsid w:val="00106A16"/>
    <w:rsid w:val="00110EF5"/>
    <w:rsid w:val="00115CB4"/>
    <w:rsid w:val="00121D97"/>
    <w:rsid w:val="00124251"/>
    <w:rsid w:val="001824E6"/>
    <w:rsid w:val="0018384F"/>
    <w:rsid w:val="001A3603"/>
    <w:rsid w:val="00234826"/>
    <w:rsid w:val="00287059"/>
    <w:rsid w:val="0032182F"/>
    <w:rsid w:val="00331FE5"/>
    <w:rsid w:val="003460E9"/>
    <w:rsid w:val="00346E43"/>
    <w:rsid w:val="003A0D1C"/>
    <w:rsid w:val="003E5978"/>
    <w:rsid w:val="004321B2"/>
    <w:rsid w:val="0044763F"/>
    <w:rsid w:val="004547B9"/>
    <w:rsid w:val="0046316D"/>
    <w:rsid w:val="004C396D"/>
    <w:rsid w:val="004E44DF"/>
    <w:rsid w:val="00512833"/>
    <w:rsid w:val="00513240"/>
    <w:rsid w:val="00595B7D"/>
    <w:rsid w:val="005D2139"/>
    <w:rsid w:val="005E34EB"/>
    <w:rsid w:val="00625426"/>
    <w:rsid w:val="00646E7F"/>
    <w:rsid w:val="00651CE9"/>
    <w:rsid w:val="006E04AC"/>
    <w:rsid w:val="00701713"/>
    <w:rsid w:val="00761C67"/>
    <w:rsid w:val="00766910"/>
    <w:rsid w:val="007D1CD3"/>
    <w:rsid w:val="007D57A0"/>
    <w:rsid w:val="00821B98"/>
    <w:rsid w:val="00862A22"/>
    <w:rsid w:val="008A42BB"/>
    <w:rsid w:val="008C0EEC"/>
    <w:rsid w:val="008D5BD1"/>
    <w:rsid w:val="00910C62"/>
    <w:rsid w:val="00923D6F"/>
    <w:rsid w:val="00941DB2"/>
    <w:rsid w:val="00942F98"/>
    <w:rsid w:val="00960DC6"/>
    <w:rsid w:val="009B4060"/>
    <w:rsid w:val="009C3869"/>
    <w:rsid w:val="009D7597"/>
    <w:rsid w:val="009E28EF"/>
    <w:rsid w:val="00A23C03"/>
    <w:rsid w:val="00A67120"/>
    <w:rsid w:val="00A76949"/>
    <w:rsid w:val="00AC27BE"/>
    <w:rsid w:val="00AC5F03"/>
    <w:rsid w:val="00AE182E"/>
    <w:rsid w:val="00AF078F"/>
    <w:rsid w:val="00CE2515"/>
    <w:rsid w:val="00CE525D"/>
    <w:rsid w:val="00D67F46"/>
    <w:rsid w:val="00D83936"/>
    <w:rsid w:val="00D85AB9"/>
    <w:rsid w:val="00DC69A1"/>
    <w:rsid w:val="00DE5097"/>
    <w:rsid w:val="00DE7D1E"/>
    <w:rsid w:val="00E113BA"/>
    <w:rsid w:val="00E2168A"/>
    <w:rsid w:val="00E242C3"/>
    <w:rsid w:val="00E27727"/>
    <w:rsid w:val="00E4241F"/>
    <w:rsid w:val="00EC6378"/>
    <w:rsid w:val="00F1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9FB6EEF9-B5FE-427F-A6B1-8613011A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95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62957"/>
    <w:rPr>
      <w:rFonts w:ascii="Leelawadee" w:hAnsi="Leelawadee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AC5F03"/>
    <w:pPr>
      <w:ind w:left="720"/>
      <w:contextualSpacing/>
    </w:pPr>
  </w:style>
  <w:style w:type="table" w:styleId="a6">
    <w:name w:val="Table Grid"/>
    <w:basedOn w:val="a1"/>
    <w:uiPriority w:val="39"/>
    <w:rsid w:val="00EC6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8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5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8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8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5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4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1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5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7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86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6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6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5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44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0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8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5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2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1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6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0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3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94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7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6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9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23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2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3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0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0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9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5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4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0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53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23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4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5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22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5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1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7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8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1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9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4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96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1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4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4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7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37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4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4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4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9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7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2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2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1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2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7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7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8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4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2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5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8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7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33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0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8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0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8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4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0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3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5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2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84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6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77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1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8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4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0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1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3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9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9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3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33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3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4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6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2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02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54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2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3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4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3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7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95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5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8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30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8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27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4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1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4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6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4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97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0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7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4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43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0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5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3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8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8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4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9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86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3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3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8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4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7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2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2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46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8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7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76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5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8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3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8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2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1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5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7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2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9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2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23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7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8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7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1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31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4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4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4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7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63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9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2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8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05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7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93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6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32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9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7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2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9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1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5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9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3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1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3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2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8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54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3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0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5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9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63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0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1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2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04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5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9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8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1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94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53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5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4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87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7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7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37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35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3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33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8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0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3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2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3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3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2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65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3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2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9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5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2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8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5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24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6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53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7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9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7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3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73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0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9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4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9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1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0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5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4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1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1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3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4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0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8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3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5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5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2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5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4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6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63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6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2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5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4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0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4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4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5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2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8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6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9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0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1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5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7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9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2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2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5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6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1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7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9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6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03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8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9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4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0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1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4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2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1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24708-EFCD-49FB-87FB-78F54342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Windows7 V.7_x86</dc:creator>
  <cp:keywords/>
  <dc:description/>
  <cp:lastModifiedBy>KKD Windows7 V.7_x86</cp:lastModifiedBy>
  <cp:revision>16</cp:revision>
  <cp:lastPrinted>2018-09-19T07:42:00Z</cp:lastPrinted>
  <dcterms:created xsi:type="dcterms:W3CDTF">2016-09-01T01:49:00Z</dcterms:created>
  <dcterms:modified xsi:type="dcterms:W3CDTF">2018-09-19T07:42:00Z</dcterms:modified>
</cp:coreProperties>
</file>